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36E36" w14:textId="582E630A" w:rsidR="00B70A51" w:rsidRPr="00744664" w:rsidRDefault="00B70A51" w:rsidP="00192523">
      <w:pPr>
        <w:shd w:val="clear" w:color="auto" w:fill="FEFEFE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b/>
          <w:bCs/>
          <w:color w:val="000000" w:themeColor="text1"/>
          <w:lang w:eastAsia="ru-RU"/>
        </w:rPr>
        <w:t>Политика в отношении обработки персональных данных</w:t>
      </w:r>
    </w:p>
    <w:p w14:paraId="069A586B" w14:textId="77777777" w:rsidR="00C46219" w:rsidRPr="00744664" w:rsidRDefault="00C46219" w:rsidP="00192523">
      <w:pPr>
        <w:shd w:val="clear" w:color="auto" w:fill="FEFEFE"/>
        <w:spacing w:after="0" w:line="240" w:lineRule="auto"/>
        <w:jc w:val="center"/>
        <w:outlineLvl w:val="3"/>
        <w:rPr>
          <w:rFonts w:ascii="Arial" w:eastAsia="Times New Roman" w:hAnsi="Arial" w:cs="Arial"/>
          <w:color w:val="000000" w:themeColor="text1"/>
          <w:lang w:eastAsia="ru-RU"/>
        </w:rPr>
      </w:pPr>
    </w:p>
    <w:p w14:paraId="75C7C835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1. Общие положения</w:t>
      </w:r>
    </w:p>
    <w:p w14:paraId="0C589B1C" w14:textId="2B931C3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proofErr w:type="gramStart"/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Настоящая политика обработки персональных данных </w:t>
      </w:r>
      <w:r w:rsidR="00192523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(далее – «Политика»)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ставлена в соответствии с требованиями Федерального закона от 27.07.2006 №152-ФЗ «О персональных данных» (далее </w:t>
      </w:r>
      <w:r w:rsidR="00192523" w:rsidRPr="00744664">
        <w:rPr>
          <w:rFonts w:ascii="Arial" w:eastAsia="Times New Roman" w:hAnsi="Arial" w:cs="Arial"/>
          <w:color w:val="000000" w:themeColor="text1"/>
          <w:lang w:eastAsia="ru-RU"/>
        </w:rPr>
        <w:t>– «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Закон о персональных данных</w:t>
      </w:r>
      <w:r w:rsidR="00192523" w:rsidRPr="00744664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) и определяет пор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я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док обработки персональных данных и меры по обеспечению безопасности персональных данных, предпринимаемые </w:t>
      </w:r>
      <w:r w:rsidRPr="00744664">
        <w:rPr>
          <w:rFonts w:ascii="Arial" w:eastAsia="Times New Roman" w:hAnsi="Arial" w:cs="Arial"/>
          <w:color w:val="000000" w:themeColor="text1"/>
          <w:shd w:val="clear" w:color="auto" w:fill="FCF8E3"/>
          <w:lang w:eastAsia="ru-RU"/>
        </w:rPr>
        <w:t>О</w:t>
      </w:r>
      <w:r w:rsidR="00AE45D9" w:rsidRPr="00744664">
        <w:rPr>
          <w:rFonts w:ascii="Arial" w:eastAsia="Times New Roman" w:hAnsi="Arial" w:cs="Arial"/>
          <w:color w:val="000000" w:themeColor="text1"/>
          <w:shd w:val="clear" w:color="auto" w:fill="FCF8E3"/>
          <w:lang w:eastAsia="ru-RU"/>
        </w:rPr>
        <w:t>бществом с ограниченной ответственностью «</w:t>
      </w:r>
      <w:proofErr w:type="spellStart"/>
      <w:r w:rsidRPr="00744664">
        <w:rPr>
          <w:rFonts w:ascii="Arial" w:eastAsia="Times New Roman" w:hAnsi="Arial" w:cs="Arial"/>
          <w:color w:val="000000" w:themeColor="text1"/>
          <w:shd w:val="clear" w:color="auto" w:fill="FCF8E3"/>
          <w:lang w:eastAsia="ru-RU"/>
        </w:rPr>
        <w:t>НеваКл</w:t>
      </w:r>
      <w:r w:rsidRPr="00744664">
        <w:rPr>
          <w:rFonts w:ascii="Arial" w:eastAsia="Times New Roman" w:hAnsi="Arial" w:cs="Arial"/>
          <w:color w:val="000000" w:themeColor="text1"/>
          <w:shd w:val="clear" w:color="auto" w:fill="FCF8E3"/>
          <w:lang w:eastAsia="ru-RU"/>
        </w:rPr>
        <w:t>и</w:t>
      </w:r>
      <w:r w:rsidRPr="00744664">
        <w:rPr>
          <w:rFonts w:ascii="Arial" w:eastAsia="Times New Roman" w:hAnsi="Arial" w:cs="Arial"/>
          <w:color w:val="000000" w:themeColor="text1"/>
          <w:shd w:val="clear" w:color="auto" w:fill="FCF8E3"/>
          <w:lang w:eastAsia="ru-RU"/>
        </w:rPr>
        <w:t>ник</w:t>
      </w:r>
      <w:proofErr w:type="spellEnd"/>
      <w:r w:rsidR="00AE45D9" w:rsidRPr="00744664">
        <w:rPr>
          <w:rFonts w:ascii="Arial" w:eastAsia="Times New Roman" w:hAnsi="Arial" w:cs="Arial"/>
          <w:color w:val="000000" w:themeColor="text1"/>
          <w:shd w:val="clear" w:color="auto" w:fill="FCF8E3"/>
          <w:lang w:eastAsia="ru-RU"/>
        </w:rPr>
        <w:t>»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 (далее – Оператор</w:t>
      </w:r>
      <w:r w:rsidR="00AE45D9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r w:rsidR="00192523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ОГРН </w:t>
      </w:r>
      <w:r w:rsidR="00976AB9" w:rsidRPr="00744664">
        <w:rPr>
          <w:rFonts w:ascii="Arial" w:hAnsi="Arial" w:cs="Arial"/>
          <w:color w:val="000000" w:themeColor="text1"/>
        </w:rPr>
        <w:t>1207700307980</w:t>
      </w:r>
      <w:r w:rsidR="00192523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, ИНН </w:t>
      </w:r>
      <w:r w:rsidR="00976AB9" w:rsidRPr="00744664">
        <w:rPr>
          <w:rFonts w:ascii="Arial" w:hAnsi="Arial" w:cs="Arial"/>
          <w:color w:val="000000" w:themeColor="text1"/>
        </w:rPr>
        <w:t>9725035374</w:t>
      </w:r>
      <w:r w:rsidR="00192523" w:rsidRPr="00744664">
        <w:rPr>
          <w:rFonts w:ascii="Arial" w:eastAsia="Times New Roman" w:hAnsi="Arial" w:cs="Arial"/>
          <w:color w:val="000000" w:themeColor="text1"/>
          <w:lang w:eastAsia="ru-RU"/>
        </w:rPr>
        <w:t>,  адрес: 115093, г. Москва, пер. 3-й Павловский, д. 22, оф</w:t>
      </w:r>
      <w:proofErr w:type="gramEnd"/>
      <w:r w:rsidR="00192523" w:rsidRPr="00744664">
        <w:rPr>
          <w:rFonts w:ascii="Arial" w:eastAsia="Times New Roman" w:hAnsi="Arial" w:cs="Arial"/>
          <w:color w:val="000000" w:themeColor="text1"/>
          <w:lang w:eastAsia="ru-RU"/>
        </w:rPr>
        <w:t>. 4.1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).</w:t>
      </w:r>
    </w:p>
    <w:p w14:paraId="3E4337F2" w14:textId="0F80787E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р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сональных данных, в том числе защиты прав на неприкосновенность частной жизни, ли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ч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ную и семейную тайну.</w:t>
      </w:r>
    </w:p>
    <w:p w14:paraId="33C6104A" w14:textId="5D594F10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1.2. Настоящая </w:t>
      </w:r>
      <w:r w:rsidR="004677A3" w:rsidRPr="00744664">
        <w:rPr>
          <w:rFonts w:ascii="Arial" w:eastAsia="Times New Roman" w:hAnsi="Arial" w:cs="Arial"/>
          <w:color w:val="000000" w:themeColor="text1"/>
          <w:lang w:eastAsia="ru-RU"/>
        </w:rPr>
        <w:t>П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олитика Оператора применяется ко всей информации, которую Оператор может получить о посетителях веб-сайта </w:t>
      </w:r>
      <w:hyperlink r:id="rId6" w:history="1">
        <w:r w:rsidR="00E96770" w:rsidRPr="00744664">
          <w:rPr>
            <w:rStyle w:val="a5"/>
            <w:rFonts w:ascii="Arial" w:eastAsia="Times New Roman" w:hAnsi="Arial" w:cs="Arial"/>
            <w:color w:val="000000" w:themeColor="text1"/>
            <w:shd w:val="clear" w:color="auto" w:fill="FCF8E3"/>
            <w:lang w:eastAsia="ru-RU"/>
          </w:rPr>
          <w:t>https://nevaclinic.ru</w:t>
        </w:r>
      </w:hyperlink>
      <w:r w:rsidRPr="00744664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40E502BC" w14:textId="77777777" w:rsidR="00E96770" w:rsidRPr="00744664" w:rsidRDefault="00E96770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506BA466" w14:textId="2FAD48BD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2. Основные понятия, используемые в Политике</w:t>
      </w:r>
      <w:r w:rsidR="004677A3"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:</w:t>
      </w:r>
      <w:bookmarkStart w:id="0" w:name="_GoBack"/>
      <w:bookmarkEnd w:id="0"/>
    </w:p>
    <w:p w14:paraId="4C8EBBC3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2.1. Автоматизированная обработка персональных данных – обработка перс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нальных данных с помощью средств вычислительной техники.</w:t>
      </w:r>
    </w:p>
    <w:p w14:paraId="1AC61876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ния персональных данных).</w:t>
      </w:r>
    </w:p>
    <w:p w14:paraId="3CA51A91" w14:textId="3C2F4F89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</w:t>
      </w:r>
      <w:r w:rsidR="001E3667" w:rsidRPr="00744664"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нтернет по сетевому адресу </w:t>
      </w:r>
      <w:r w:rsidR="00AE45D9" w:rsidRPr="00744664">
        <w:rPr>
          <w:rFonts w:ascii="Arial" w:eastAsia="Times New Roman" w:hAnsi="Arial" w:cs="Arial"/>
          <w:color w:val="000000" w:themeColor="text1"/>
          <w:shd w:val="clear" w:color="auto" w:fill="FCF8E3"/>
          <w:lang w:eastAsia="ru-RU"/>
        </w:rPr>
        <w:t>https://nevaclinic.ru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24F91341" w14:textId="3CB90A29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2.4. Информационная система персональных данных — совокупность содерж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щихся в базах данных персональных данных и обеспечивающих их обработку информ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ционных технологий и технических средств.</w:t>
      </w:r>
    </w:p>
    <w:p w14:paraId="026471A5" w14:textId="53D0B472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2.5. Обезличивание персональных данных — действия, в результате которых </w:t>
      </w:r>
      <w:r w:rsidR="00CC5F54" w:rsidRPr="00744664">
        <w:rPr>
          <w:rFonts w:ascii="Arial" w:eastAsia="Times New Roman" w:hAnsi="Arial" w:cs="Arial"/>
          <w:color w:val="000000" w:themeColor="text1"/>
          <w:lang w:eastAsia="ru-RU"/>
        </w:rPr>
        <w:t>ст</w:t>
      </w:r>
      <w:r w:rsidR="00CC5F54" w:rsidRPr="00744664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="00CC5F54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новится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невозможн</w:t>
      </w:r>
      <w:r w:rsidR="00CC5F54" w:rsidRPr="00744664">
        <w:rPr>
          <w:rFonts w:ascii="Arial" w:eastAsia="Times New Roman" w:hAnsi="Arial" w:cs="Arial"/>
          <w:color w:val="000000" w:themeColor="text1"/>
          <w:lang w:eastAsia="ru-RU"/>
        </w:rPr>
        <w:t>ым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определить без использования дополнительной информации пр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надлежность персональных данных конкретному Пользователю или иному субъекту пе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р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сональных данных.</w:t>
      </w:r>
    </w:p>
    <w:p w14:paraId="62686FED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2.6. Обработка персональных данных – любое действие (операция) или совоку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п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B9ABEA6" w14:textId="5408933B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2.7. Оператор –</w:t>
      </w:r>
      <w:r w:rsidR="00D3088B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юридическое лицо, самостоятельно или совместно с другими л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5A90D832" w14:textId="4940C5A1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2.8. Персональные данные – любая информация, относящаяся </w:t>
      </w:r>
      <w:r w:rsidR="00510E2E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к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прямо или ко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венно определенному или определяемому Пользователю веб-сайта </w:t>
      </w:r>
      <w:hyperlink r:id="rId7" w:history="1">
        <w:r w:rsidR="00510E2E" w:rsidRPr="00744664">
          <w:rPr>
            <w:rStyle w:val="a5"/>
            <w:rFonts w:ascii="Arial" w:eastAsia="Times New Roman" w:hAnsi="Arial" w:cs="Arial"/>
            <w:color w:val="000000" w:themeColor="text1"/>
            <w:shd w:val="clear" w:color="auto" w:fill="FCF8E3"/>
            <w:lang w:eastAsia="ru-RU"/>
          </w:rPr>
          <w:t>https://nevaclinic.ru</w:t>
        </w:r>
      </w:hyperlink>
      <w:r w:rsidR="00510E2E" w:rsidRPr="00744664">
        <w:rPr>
          <w:rFonts w:ascii="Arial" w:eastAsia="Times New Roman" w:hAnsi="Arial" w:cs="Arial"/>
          <w:color w:val="000000" w:themeColor="text1"/>
          <w:shd w:val="clear" w:color="auto" w:fill="FCF8E3"/>
          <w:lang w:eastAsia="ru-RU"/>
        </w:rPr>
        <w:t xml:space="preserve"> (физическому лицу, субъекту персональных данных)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01C2D39B" w14:textId="0D601054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нальных данных, разрешенных субъектом персональных данных для распространения в порядке, предусмотренном Законом о персональных данных (далее </w:t>
      </w:r>
      <w:r w:rsidR="003A71CE" w:rsidRPr="00744664">
        <w:rPr>
          <w:rFonts w:ascii="Arial" w:eastAsia="Times New Roman" w:hAnsi="Arial" w:cs="Arial"/>
          <w:color w:val="000000" w:themeColor="text1"/>
          <w:lang w:eastAsia="ru-RU"/>
        </w:rPr>
        <w:t>–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персональные да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ные, разрешенные для распространения).</w:t>
      </w:r>
    </w:p>
    <w:p w14:paraId="2A3C81D4" w14:textId="68973956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2.10. Пользователь – любой посетитель веб-сайта </w:t>
      </w:r>
      <w:hyperlink r:id="rId8" w:history="1">
        <w:r w:rsidR="003A71CE" w:rsidRPr="00744664">
          <w:rPr>
            <w:rStyle w:val="a5"/>
            <w:rFonts w:ascii="Arial" w:eastAsia="Times New Roman" w:hAnsi="Arial" w:cs="Arial"/>
            <w:color w:val="000000" w:themeColor="text1"/>
            <w:shd w:val="clear" w:color="auto" w:fill="FCF8E3"/>
            <w:lang w:eastAsia="ru-RU"/>
          </w:rPr>
          <w:t>https://nevaclinic.ru</w:t>
        </w:r>
      </w:hyperlink>
      <w:r w:rsidR="003A71CE" w:rsidRPr="00744664">
        <w:rPr>
          <w:rFonts w:ascii="Arial" w:eastAsia="Times New Roman" w:hAnsi="Arial" w:cs="Arial"/>
          <w:color w:val="000000" w:themeColor="text1"/>
          <w:shd w:val="clear" w:color="auto" w:fill="FCF8E3"/>
          <w:lang w:eastAsia="ru-RU"/>
        </w:rPr>
        <w:t xml:space="preserve"> (физическое лицо)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6E4D7569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2.11. Предоставление персональных данных – действия, направленные на раскр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ы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тие персональных данных определенному лицу или определенному кругу лиц.</w:t>
      </w:r>
    </w:p>
    <w:p w14:paraId="2C9E345B" w14:textId="114D97D2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lastRenderedPageBreak/>
        <w:t>2.12. Распространение персональных данных – любые действия, направленные на раскрытие персональных данных неопределенному кругу лиц, в том числе обнародов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ние персональных данных в средствах массовой информации, </w:t>
      </w:r>
      <w:r w:rsidR="003A71CE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их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размещение в инфо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р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мационно-телекоммуникационных сетях.</w:t>
      </w:r>
    </w:p>
    <w:p w14:paraId="4C4B6099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р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ства, иностранному физическому или иностранному юридическому лицу.</w:t>
      </w:r>
    </w:p>
    <w:p w14:paraId="02C5A9BF" w14:textId="3DB38933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становления содержания персональных данных в информационной системе персонал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ь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ных данных и (или) уничтожаются материальные носители персональных данных.</w:t>
      </w:r>
    </w:p>
    <w:p w14:paraId="2BA34371" w14:textId="77777777" w:rsidR="00E96770" w:rsidRPr="00744664" w:rsidRDefault="00E96770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740DC7E5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3. Основные права и обязанности Оператора</w:t>
      </w:r>
    </w:p>
    <w:p w14:paraId="4FBA8F48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3.1. Оператор имеет право:</w:t>
      </w:r>
    </w:p>
    <w:p w14:paraId="4317AE13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 получать от субъекта персональных данных достоверные информацию и/или д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кументы, содержащие персональные данные;</w:t>
      </w:r>
    </w:p>
    <w:p w14:paraId="7E7DDE79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 в случае отзыва субъектом персональных данных согласия на обработку перс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нальных данных Оператор вправе продолжить обработку персональных данных без 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гласия субъекта персональных данных при наличии оснований, указанных в Законе о персональных данных;</w:t>
      </w:r>
    </w:p>
    <w:p w14:paraId="3DCCC46A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ми.</w:t>
      </w:r>
    </w:p>
    <w:p w14:paraId="7397E51B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3.2. Оператор обязан:</w:t>
      </w:r>
    </w:p>
    <w:p w14:paraId="253D2B68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 предоставлять субъекту персональных данных по его просьбе информацию, к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сающуюся обработки его персональных данных;</w:t>
      </w:r>
    </w:p>
    <w:p w14:paraId="36B6EC27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 организовывать обработку персональных данных в порядке, установленном де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й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ствующим законодательством РФ;</w:t>
      </w:r>
    </w:p>
    <w:p w14:paraId="228E76ED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 отвечать на обращения и запросы субъектов персональных данных и их зако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ных представителей в соответствии с требованиями Закона о персональных данных;</w:t>
      </w:r>
    </w:p>
    <w:p w14:paraId="4E752502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лучения такого запроса;</w:t>
      </w:r>
    </w:p>
    <w:p w14:paraId="7F199F6E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 публиковать или иным образом обеспечивать неограниченный доступ к насто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я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щей Политике в отношении обработки персональных данных;</w:t>
      </w:r>
    </w:p>
    <w:p w14:paraId="150639C5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 принимать правовые, организационные и технические меры для защиты перс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нальных данных от неправомерного или случайного доступа к ним, уничтожения, измен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ния, блокирования, копирования, предоставления, распространения персональных да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ных, а также от иных неправомерных действий в отношении персональных данных;</w:t>
      </w:r>
    </w:p>
    <w:p w14:paraId="2AE30951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62E93E97" w14:textId="19449DF0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 исполнять иные обязанности, предусмотренные Законом о персональных да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ных.</w:t>
      </w:r>
    </w:p>
    <w:p w14:paraId="786BBC94" w14:textId="77777777" w:rsidR="00C46219" w:rsidRPr="00744664" w:rsidRDefault="00C46219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291322B7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4. Основные права и обязанности субъектов персональных данных</w:t>
      </w:r>
    </w:p>
    <w:p w14:paraId="5E27839F" w14:textId="73DF947B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4.1. Субъект персональных данных име</w:t>
      </w:r>
      <w:r w:rsidR="00627CE8" w:rsidRPr="00744664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т право:</w:t>
      </w:r>
    </w:p>
    <w:p w14:paraId="2CF14CFF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 получать информацию, касающуюся обработки его персональных данных, за 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ключением случаев, предусмотренных федеральными законами. Сведения предоставл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я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ном о персональных данных;</w:t>
      </w:r>
    </w:p>
    <w:p w14:paraId="40238B22" w14:textId="5B0FC519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lastRenderedPageBreak/>
        <w:t xml:space="preserve">– требовать от </w:t>
      </w:r>
      <w:r w:rsidR="00B13128"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ператора уточнения его персональных данных, их блокирования или уничтожения в случае, если персональные данные являются неполными, устаревш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2E9D6F8B" w14:textId="20DD5504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– </w:t>
      </w:r>
      <w:r w:rsidR="007067A7" w:rsidRPr="00744664">
        <w:rPr>
          <w:rFonts w:ascii="Arial" w:eastAsia="Times New Roman" w:hAnsi="Arial" w:cs="Arial"/>
          <w:color w:val="000000" w:themeColor="text1"/>
          <w:lang w:eastAsia="ru-RU"/>
        </w:rPr>
        <w:t>давать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предварительно</w:t>
      </w:r>
      <w:r w:rsidR="007067A7" w:rsidRPr="00744664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согласи</w:t>
      </w:r>
      <w:r w:rsidR="007067A7" w:rsidRPr="00744664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7067A7" w:rsidRPr="00744664">
        <w:rPr>
          <w:rFonts w:ascii="Arial" w:eastAsia="Times New Roman" w:hAnsi="Arial" w:cs="Arial"/>
          <w:color w:val="000000" w:themeColor="text1"/>
          <w:lang w:eastAsia="ru-RU"/>
        </w:rPr>
        <w:t>на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обработк</w:t>
      </w:r>
      <w:r w:rsidR="007067A7" w:rsidRPr="00744664">
        <w:rPr>
          <w:rFonts w:ascii="Arial" w:eastAsia="Times New Roman" w:hAnsi="Arial" w:cs="Arial"/>
          <w:color w:val="000000" w:themeColor="text1"/>
          <w:lang w:eastAsia="ru-RU"/>
        </w:rPr>
        <w:t>у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7067A7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его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персональных данных в ц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лях продвижения на рынке товаров, работ и услуг</w:t>
      </w:r>
      <w:r w:rsidR="007067A7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путем осуществления прямых конта</w:t>
      </w:r>
      <w:r w:rsidR="007067A7" w:rsidRPr="00744664">
        <w:rPr>
          <w:rFonts w:ascii="Arial" w:eastAsia="Times New Roman" w:hAnsi="Arial" w:cs="Arial"/>
          <w:color w:val="000000" w:themeColor="text1"/>
          <w:lang w:eastAsia="ru-RU"/>
        </w:rPr>
        <w:t>к</w:t>
      </w:r>
      <w:r w:rsidR="007067A7" w:rsidRPr="00744664">
        <w:rPr>
          <w:rFonts w:ascii="Arial" w:eastAsia="Times New Roman" w:hAnsi="Arial" w:cs="Arial"/>
          <w:color w:val="000000" w:themeColor="text1"/>
          <w:lang w:eastAsia="ru-RU"/>
        </w:rPr>
        <w:t>тов с ним с помощью средств связи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14:paraId="68CCF951" w14:textId="1BAF6B20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– на отзыв </w:t>
      </w:r>
      <w:r w:rsidR="00786C8F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своего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согласия на обработку персональных данных;</w:t>
      </w:r>
    </w:p>
    <w:p w14:paraId="1A857FC1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0E82D51A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 на осуществление иных прав, предусмотренных законодательством РФ.</w:t>
      </w:r>
    </w:p>
    <w:p w14:paraId="4C35EC95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4.2. Субъекты персональных данных обязаны:</w:t>
      </w:r>
    </w:p>
    <w:p w14:paraId="4BC1FB6D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 предоставлять Оператору достоверные данные о себе;</w:t>
      </w:r>
    </w:p>
    <w:p w14:paraId="6BD762A1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 сообщать Оператору об уточнении (обновлении, изменении) своих персональных данных.</w:t>
      </w:r>
    </w:p>
    <w:p w14:paraId="40EFB91E" w14:textId="33AD643F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1DEB9284" w14:textId="77777777" w:rsidR="00786C8F" w:rsidRPr="00744664" w:rsidRDefault="00786C8F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479D8CD7" w14:textId="71608C52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5. Оператор может обрабатывать следующие персональные данные Пользователя</w:t>
      </w:r>
      <w:r w:rsidR="00786C8F"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:</w:t>
      </w:r>
    </w:p>
    <w:p w14:paraId="0230DEE3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5.1. Фамилия, имя, отчество.</w:t>
      </w:r>
    </w:p>
    <w:p w14:paraId="27E36895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5.2. Электронный адрес.</w:t>
      </w:r>
    </w:p>
    <w:p w14:paraId="5A2FE5DC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5.3. Номера телефонов.</w:t>
      </w:r>
    </w:p>
    <w:p w14:paraId="7A920F92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5.4. Год, месяц, дата и место рождения.</w:t>
      </w:r>
    </w:p>
    <w:p w14:paraId="506C4E65" w14:textId="77392E51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5.5. </w:t>
      </w:r>
      <w:r w:rsidR="00D54A12" w:rsidRPr="00744664">
        <w:rPr>
          <w:rFonts w:ascii="Arial" w:eastAsia="Times New Roman" w:hAnsi="Arial" w:cs="Arial"/>
          <w:color w:val="000000" w:themeColor="text1"/>
          <w:lang w:eastAsia="ru-RU"/>
        </w:rPr>
        <w:t>Сведения о состоянии здоровья (специальная категория персональных да</w:t>
      </w:r>
      <w:r w:rsidR="00D54A12" w:rsidRPr="00744664">
        <w:rPr>
          <w:rFonts w:ascii="Arial" w:eastAsia="Times New Roman" w:hAnsi="Arial" w:cs="Arial"/>
          <w:color w:val="000000" w:themeColor="text1"/>
          <w:lang w:eastAsia="ru-RU"/>
        </w:rPr>
        <w:t>н</w:t>
      </w:r>
      <w:r w:rsidR="00D54A12" w:rsidRPr="00744664">
        <w:rPr>
          <w:rFonts w:ascii="Arial" w:eastAsia="Times New Roman" w:hAnsi="Arial" w:cs="Arial"/>
          <w:color w:val="000000" w:themeColor="text1"/>
          <w:lang w:eastAsia="ru-RU"/>
        </w:rPr>
        <w:t>ных)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66086A5B" w14:textId="62876010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5.6. Также на сайте </w:t>
      </w:r>
      <w:r w:rsidR="00D54A12" w:rsidRPr="00744664">
        <w:rPr>
          <w:rFonts w:ascii="Arial" w:eastAsia="Times New Roman" w:hAnsi="Arial" w:cs="Arial"/>
          <w:color w:val="000000" w:themeColor="text1"/>
          <w:lang w:eastAsia="ru-RU"/>
        </w:rPr>
        <w:t>осуществляется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сбор и обработка обезличенных данных о п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сетителях (в т.ч. файлов «</w:t>
      </w:r>
      <w:proofErr w:type="spellStart"/>
      <w:r w:rsidRPr="00744664">
        <w:rPr>
          <w:rFonts w:ascii="Arial" w:eastAsia="Times New Roman" w:hAnsi="Arial" w:cs="Arial"/>
          <w:color w:val="000000" w:themeColor="text1"/>
          <w:lang w:eastAsia="ru-RU"/>
        </w:rPr>
        <w:t>cookie</w:t>
      </w:r>
      <w:proofErr w:type="spellEnd"/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») с помощью сервисов </w:t>
      </w:r>
      <w:r w:rsidR="00D54A12" w:rsidRPr="00744664"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нтернет-статистики (Яндекс Метрика и Гугл Аналитика и других).</w:t>
      </w:r>
    </w:p>
    <w:p w14:paraId="6BE513F3" w14:textId="68516495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5.7. Вышеперечисленные </w:t>
      </w:r>
      <w:r w:rsidR="00D54A12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виды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данны</w:t>
      </w:r>
      <w:r w:rsidR="00D54A12" w:rsidRPr="00744664">
        <w:rPr>
          <w:rFonts w:ascii="Arial" w:eastAsia="Times New Roman" w:hAnsi="Arial" w:cs="Arial"/>
          <w:color w:val="000000" w:themeColor="text1"/>
          <w:lang w:eastAsia="ru-RU"/>
        </w:rPr>
        <w:t>х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объединены общим понятием </w:t>
      </w:r>
      <w:r w:rsidR="00D54A12" w:rsidRPr="00744664">
        <w:rPr>
          <w:rFonts w:ascii="Arial" w:eastAsia="Times New Roman" w:hAnsi="Arial" w:cs="Arial"/>
          <w:color w:val="000000" w:themeColor="text1"/>
          <w:lang w:eastAsia="ru-RU"/>
        </w:rPr>
        <w:t>«п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ерсонал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ь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ные данные</w:t>
      </w:r>
      <w:r w:rsidR="00D54A12" w:rsidRPr="00744664">
        <w:rPr>
          <w:rFonts w:ascii="Arial" w:eastAsia="Times New Roman" w:hAnsi="Arial" w:cs="Arial"/>
          <w:color w:val="000000" w:themeColor="text1"/>
          <w:lang w:eastAsia="ru-RU"/>
        </w:rPr>
        <w:t>» в тексте настоящей Политики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4E3B4AE3" w14:textId="4BB7265E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5.8. Обработка специальных категорий персональных данных, касающихся рас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вой, национальной принадлежности, политических взглядов, религиозных или филосо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ф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ских убеждений, интимной жизни</w:t>
      </w:r>
      <w:r w:rsidR="00D54A12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Пользователя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, Оператором не осуществляется.</w:t>
      </w:r>
    </w:p>
    <w:p w14:paraId="53B4B8CF" w14:textId="619BA774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5.9. Обработка персональных данных, разрешенных для распространения, </w:t>
      </w:r>
      <w:r w:rsidR="00D54A12" w:rsidRPr="00744664">
        <w:rPr>
          <w:rFonts w:ascii="Arial" w:eastAsia="Times New Roman" w:hAnsi="Arial" w:cs="Arial"/>
          <w:color w:val="000000" w:themeColor="text1"/>
          <w:lang w:eastAsia="ru-RU"/>
        </w:rPr>
        <w:t>ос</w:t>
      </w:r>
      <w:r w:rsidR="00D54A12" w:rsidRPr="00744664">
        <w:rPr>
          <w:rFonts w:ascii="Arial" w:eastAsia="Times New Roman" w:hAnsi="Arial" w:cs="Arial"/>
          <w:color w:val="000000" w:themeColor="text1"/>
          <w:lang w:eastAsia="ru-RU"/>
        </w:rPr>
        <w:t>у</w:t>
      </w:r>
      <w:r w:rsidR="00D54A12" w:rsidRPr="00744664">
        <w:rPr>
          <w:rFonts w:ascii="Arial" w:eastAsia="Times New Roman" w:hAnsi="Arial" w:cs="Arial"/>
          <w:color w:val="000000" w:themeColor="text1"/>
          <w:lang w:eastAsia="ru-RU"/>
        </w:rPr>
        <w:t>ществляется в порядке, предусмотренном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ст. 10.1 Закона о персональных данных.</w:t>
      </w:r>
    </w:p>
    <w:p w14:paraId="5D032C62" w14:textId="77777777" w:rsidR="00442F07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5.10.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нальных данных. При этом соблюдаются условия, предусмотренные</w:t>
      </w:r>
      <w:r w:rsidR="00442F07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ст. 10.1 Закона о персональных данных. </w:t>
      </w:r>
    </w:p>
    <w:p w14:paraId="6D69C30C" w14:textId="0073294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5.10.1 Согласие на обработку персональных данных, разрешенных для распр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странения, Пользователь предоставляет Оператору непосредственно.</w:t>
      </w:r>
    </w:p>
    <w:p w14:paraId="0D6C98DA" w14:textId="1CEA997E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5.10.2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</w:t>
      </w:r>
      <w:r w:rsidR="00442F07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Пользователем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для распространения.</w:t>
      </w:r>
    </w:p>
    <w:p w14:paraId="1A308F7B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5.10.3 Передача (распространение, предоставление, доступ) персональных да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бование должно включать в себя фамилию, имя, отчество (при наличии), контактную 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д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лежит прекращению. Указанные в данном требовании персональные данные могут обр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батываться только Оператором, которому оно направлено.</w:t>
      </w:r>
    </w:p>
    <w:p w14:paraId="53FD2292" w14:textId="07B89722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lastRenderedPageBreak/>
        <w:t>5.10.4 Согласие на обработку персональных данных, разрешенных для распр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странения, прекращает свое действие с момента поступления Оператору требования</w:t>
      </w:r>
      <w:r w:rsidR="00442F07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Пользователя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, указанного в п. 5.10.3 настоящей Политики.</w:t>
      </w:r>
    </w:p>
    <w:p w14:paraId="3124206B" w14:textId="4F8AA45B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6. Принципы обработки персональных данных</w:t>
      </w:r>
      <w:r w:rsidR="00442F07"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:</w:t>
      </w:r>
    </w:p>
    <w:p w14:paraId="51FC797E" w14:textId="27B77062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6.1. Обработка персональных данных осуществляется </w:t>
      </w:r>
      <w:r w:rsidR="001D2369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Оператором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на законной и справедливой основе.</w:t>
      </w:r>
    </w:p>
    <w:p w14:paraId="5DCDC1B2" w14:textId="03E7D278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6.2. Обработка персональных данных </w:t>
      </w:r>
      <w:r w:rsidR="001D2369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Оператором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ограничивается достижением конкретных, заранее определенных и законных целей. Не допускается обработка перс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нальных данных, несовместимая с целями сбора персональных данных.</w:t>
      </w:r>
    </w:p>
    <w:p w14:paraId="398CAB39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64917036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6.4. Обработке подлежат только персональные данные, которые отвечают целям их обработки.</w:t>
      </w:r>
    </w:p>
    <w:p w14:paraId="3A8AC4E6" w14:textId="22EC4F2D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6.5. Содержание и объем обрабатываемых </w:t>
      </w:r>
      <w:r w:rsidR="002C1F7D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Оператором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персональных данных 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ответствуют заявленным целям обработки. Не допускается избыточность обрабатыва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мых персональных данных по отношению к заявленным целям их обработки.</w:t>
      </w:r>
    </w:p>
    <w:p w14:paraId="78B07A00" w14:textId="5F7E076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6.6. При обработке </w:t>
      </w:r>
      <w:r w:rsidR="0007031D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Оператором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персональных данных обеспечивается точность персональных данных, их достаточность, а в необходимых случаях и актуальность по 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т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ношению к целям обработки персональных данных. Оператор принимает необходимые меры и</w:t>
      </w:r>
      <w:r w:rsidR="0007031D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обеспечивает их принятие по удалению или уточнению неполных или неточных данных.</w:t>
      </w:r>
    </w:p>
    <w:p w14:paraId="25455906" w14:textId="036DF075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6.7. Хранение персональных данных осуществляется </w:t>
      </w:r>
      <w:r w:rsidR="000C1FF8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Оператором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в форме, позв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в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лен федеральным законом,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ботки или в случае утраты необходимости в достижении этих целей, если иное не пред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у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смотрено федеральным законом.</w:t>
      </w:r>
    </w:p>
    <w:p w14:paraId="2BAE7B31" w14:textId="77777777" w:rsidR="0037578A" w:rsidRPr="00744664" w:rsidRDefault="0037578A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7074FAF1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7. Цели обработки персональных данных</w:t>
      </w:r>
    </w:p>
    <w:p w14:paraId="52CBDF7E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7.1. Цель обработки персональных данных Пользователя:</w:t>
      </w:r>
    </w:p>
    <w:p w14:paraId="7249CCFF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 информирование Пользователя посредством отправки электронных писем;</w:t>
      </w:r>
    </w:p>
    <w:p w14:paraId="144A45E1" w14:textId="0F91F52E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 </w:t>
      </w:r>
      <w:r w:rsidR="0037578A" w:rsidRPr="00744664">
        <w:rPr>
          <w:rFonts w:ascii="Arial" w:eastAsia="Times New Roman" w:hAnsi="Arial" w:cs="Arial"/>
          <w:color w:val="000000" w:themeColor="text1"/>
          <w:lang w:eastAsia="ru-RU"/>
        </w:rPr>
        <w:t>з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апись на прием к врачам</w:t>
      </w:r>
      <w:r w:rsidR="0037578A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и специалистам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37578A" w:rsidRPr="00744664">
        <w:rPr>
          <w:rFonts w:ascii="Arial" w:eastAsia="Times New Roman" w:hAnsi="Arial" w:cs="Arial"/>
          <w:color w:val="000000" w:themeColor="text1"/>
          <w:lang w:eastAsia="ru-RU"/>
        </w:rPr>
        <w:t>ООО «</w:t>
      </w:r>
      <w:proofErr w:type="spellStart"/>
      <w:r w:rsidR="0037578A" w:rsidRPr="00744664">
        <w:rPr>
          <w:rFonts w:ascii="Arial" w:eastAsia="Times New Roman" w:hAnsi="Arial" w:cs="Arial"/>
          <w:color w:val="000000" w:themeColor="text1"/>
          <w:lang w:eastAsia="ru-RU"/>
        </w:rPr>
        <w:t>НеваКлиник</w:t>
      </w:r>
      <w:proofErr w:type="spellEnd"/>
      <w:r w:rsidR="0037578A" w:rsidRPr="00744664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00678A4E" w14:textId="321B09DC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7.2. Оператор имеет право направлять Пользователю уведомления о новых </w:t>
      </w:r>
      <w:r w:rsidR="0037578A" w:rsidRPr="00744664">
        <w:rPr>
          <w:rFonts w:ascii="Arial" w:eastAsia="Times New Roman" w:hAnsi="Arial" w:cs="Arial"/>
          <w:color w:val="000000" w:themeColor="text1"/>
          <w:lang w:eastAsia="ru-RU"/>
        </w:rPr>
        <w:t>мед</w:t>
      </w:r>
      <w:r w:rsidR="0037578A" w:rsidRPr="00744664"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="0037578A" w:rsidRPr="00744664">
        <w:rPr>
          <w:rFonts w:ascii="Arial" w:eastAsia="Times New Roman" w:hAnsi="Arial" w:cs="Arial"/>
          <w:color w:val="000000" w:themeColor="text1"/>
          <w:lang w:eastAsia="ru-RU"/>
        </w:rPr>
        <w:t>цинских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услугах, специальных предложениях и </w:t>
      </w:r>
      <w:r w:rsidR="0037578A" w:rsidRPr="00744664">
        <w:rPr>
          <w:rFonts w:ascii="Arial" w:eastAsia="Times New Roman" w:hAnsi="Arial" w:cs="Arial"/>
          <w:color w:val="000000" w:themeColor="text1"/>
          <w:lang w:eastAsia="ru-RU"/>
        </w:rPr>
        <w:t>иных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событиях</w:t>
      </w:r>
      <w:r w:rsidR="0037578A" w:rsidRPr="00744664">
        <w:rPr>
          <w:rFonts w:ascii="Arial" w:eastAsia="Times New Roman" w:hAnsi="Arial" w:cs="Arial"/>
          <w:color w:val="000000" w:themeColor="text1"/>
          <w:lang w:eastAsia="ru-RU"/>
        </w:rPr>
        <w:t>, которые могут быть ему интересны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. Пользователь всегда может отказаться от получения </w:t>
      </w:r>
      <w:r w:rsidR="0037578A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таких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информационных сообщений, направив Оператору письмо на адрес электронной почты </w:t>
      </w:r>
      <w:r w:rsidRPr="00744664">
        <w:rPr>
          <w:rFonts w:ascii="Arial" w:eastAsia="Times New Roman" w:hAnsi="Arial" w:cs="Arial"/>
          <w:color w:val="000000" w:themeColor="text1"/>
          <w:shd w:val="clear" w:color="auto" w:fill="FCF8E3"/>
          <w:lang w:eastAsia="ru-RU"/>
        </w:rPr>
        <w:t>call-center@nevaclinic.ru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 с пометкой «Отказ от уведомлений о новых услугах и специальных предложениях».</w:t>
      </w:r>
    </w:p>
    <w:p w14:paraId="1F318357" w14:textId="0DF027A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7.3. Обезличенные данные Пользователей, собираемые с помощью сервисов </w:t>
      </w:r>
      <w:r w:rsidR="0037578A" w:rsidRPr="00744664"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512DE90A" w14:textId="77777777" w:rsidR="0037578A" w:rsidRPr="00744664" w:rsidRDefault="0037578A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49887281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8. Правовые основания обработки персональных данных</w:t>
      </w:r>
    </w:p>
    <w:p w14:paraId="129D952F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8.1. Правовыми основаниями обработки персональных данных Оператором явл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я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ются:</w:t>
      </w:r>
    </w:p>
    <w:p w14:paraId="4270E924" w14:textId="0AF24A3E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– договоры, заключаемые между </w:t>
      </w:r>
      <w:r w:rsidR="0037578A"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ператором и субъектом персональных данных;</w:t>
      </w:r>
    </w:p>
    <w:p w14:paraId="00ACE558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 федеральные законы, иные нормативно-правовые акты в сфере защиты перс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нальных данных;</w:t>
      </w:r>
    </w:p>
    <w:p w14:paraId="03E71D97" w14:textId="02BCE2CD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– согласи</w:t>
      </w:r>
      <w:r w:rsidR="0037578A" w:rsidRPr="00744664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Пользователей на обработку их персональных данных, </w:t>
      </w:r>
      <w:r w:rsidR="0037578A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в т.ч.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перс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нальных данных, разрешенных для распространения.</w:t>
      </w:r>
    </w:p>
    <w:p w14:paraId="5466DB4F" w14:textId="7117F440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р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мы, расположенные на сайте </w:t>
      </w:r>
      <w:r w:rsidR="00AE45D9" w:rsidRPr="00744664">
        <w:rPr>
          <w:rFonts w:ascii="Arial" w:eastAsia="Times New Roman" w:hAnsi="Arial" w:cs="Arial"/>
          <w:color w:val="000000" w:themeColor="text1"/>
          <w:shd w:val="clear" w:color="auto" w:fill="FCF8E3"/>
          <w:lang w:eastAsia="ru-RU"/>
        </w:rPr>
        <w:t>https://nevaclinic.ru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 или направленные Оператору посре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д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ством электронной почты. Заполняя соответствующие формы и/или отправляя свои пе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р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lastRenderedPageBreak/>
        <w:t>сональные данные Оператору, Пользователь выражает свое согласие с данной Полит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кой.</w:t>
      </w:r>
    </w:p>
    <w:p w14:paraId="08F8468B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744664">
        <w:rPr>
          <w:rFonts w:ascii="Arial" w:eastAsia="Times New Roman" w:hAnsi="Arial" w:cs="Arial"/>
          <w:color w:val="000000" w:themeColor="text1"/>
          <w:lang w:eastAsia="ru-RU"/>
        </w:rPr>
        <w:t>cookie</w:t>
      </w:r>
      <w:proofErr w:type="spellEnd"/>
      <w:r w:rsidRPr="00744664">
        <w:rPr>
          <w:rFonts w:ascii="Arial" w:eastAsia="Times New Roman" w:hAnsi="Arial" w:cs="Arial"/>
          <w:color w:val="000000" w:themeColor="text1"/>
          <w:lang w:eastAsia="ru-RU"/>
        </w:rPr>
        <w:t>» и использование технологии JavaScript).</w:t>
      </w:r>
    </w:p>
    <w:p w14:paraId="37B6F8BF" w14:textId="328E01E8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8.4. Субъект персональных данных самостоятельно принимает решение о пред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ставлении его персональных данных и дает согласие </w:t>
      </w:r>
      <w:r w:rsidR="00C42965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на их обработку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свободно, своей волей и в своем интересе.</w:t>
      </w:r>
    </w:p>
    <w:p w14:paraId="25B579C6" w14:textId="77777777" w:rsidR="00C42965" w:rsidRPr="00744664" w:rsidRDefault="00C42965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01717E59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9. Условия обработки персональных данных</w:t>
      </w:r>
    </w:p>
    <w:p w14:paraId="77E7E92F" w14:textId="4FDD33A9" w:rsidR="00AF6E51" w:rsidRPr="00744664" w:rsidRDefault="00AF6E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hAnsi="Arial" w:cs="Arial"/>
          <w:color w:val="000000" w:themeColor="text1"/>
          <w:shd w:val="clear" w:color="auto" w:fill="FFFFFF"/>
        </w:rPr>
        <w:t>Обработка персональных данных допускается в следующих случаях:</w:t>
      </w:r>
    </w:p>
    <w:p w14:paraId="7A08D054" w14:textId="6F966685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9.1. Обработка персональных данных осуществляется с согласия субъекта перс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нальных данных на обработку его персональных данных.</w:t>
      </w:r>
    </w:p>
    <w:p w14:paraId="3F2D28F8" w14:textId="494C39D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9.2. Обработка персональных данных необходима для достижения целей, пред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у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смотренных международным договором Российской Федерации или законом, для ос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у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ществления возложенных законодательством Российской Федерации на </w:t>
      </w:r>
      <w:r w:rsidR="00AF6E51"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ператора функций, полномочий и обязанностей.</w:t>
      </w:r>
    </w:p>
    <w:p w14:paraId="42897A40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полнению в соответствии с законодательством Российской Федерации об исполнител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ь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ном производстве.</w:t>
      </w:r>
    </w:p>
    <w:p w14:paraId="2F23C005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9.4. </w:t>
      </w:r>
      <w:proofErr w:type="gramStart"/>
      <w:r w:rsidRPr="00744664">
        <w:rPr>
          <w:rFonts w:ascii="Arial" w:eastAsia="Times New Roman" w:hAnsi="Arial" w:cs="Arial"/>
          <w:color w:val="000000" w:themeColor="text1"/>
          <w:lang w:eastAsia="ru-RU"/>
        </w:rPr>
        <w:t>Обработка персональных данных необходима для исполнения договора, ст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  <w:proofErr w:type="gramEnd"/>
    </w:p>
    <w:p w14:paraId="098A4055" w14:textId="054BE05B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9.5. Обработка персональных данных необходима для осуществления прав и з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конных интересов </w:t>
      </w:r>
      <w:r w:rsidR="00AF6E51"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ператора или третьих лиц либо для достижения общественно знач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мых целей при условии, что при этом не нарушаются права и свободы субъекта перс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нальных данных.</w:t>
      </w:r>
    </w:p>
    <w:p w14:paraId="0B062ABD" w14:textId="2A66D9BE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9.</w:t>
      </w:r>
      <w:r w:rsidR="00AF6E51" w:rsidRPr="00744664">
        <w:rPr>
          <w:rFonts w:ascii="Arial" w:eastAsia="Times New Roman" w:hAnsi="Arial" w:cs="Arial"/>
          <w:color w:val="000000" w:themeColor="text1"/>
          <w:lang w:eastAsia="ru-RU"/>
        </w:rPr>
        <w:t>6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. Осуществляется обработка персональных данных, подлежащих опубликов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нию или обязательному раскрытию в соответствии с федеральным законом.</w:t>
      </w:r>
    </w:p>
    <w:p w14:paraId="46BC1056" w14:textId="77777777" w:rsidR="00AF6E51" w:rsidRPr="00744664" w:rsidRDefault="00AF6E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06A2575A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10. Порядок сбора, хранения, передачи и других видов обработки перс</w:t>
      </w:r>
      <w:r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нальных данных</w:t>
      </w:r>
    </w:p>
    <w:p w14:paraId="1CFDBE23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Безопасность персональных данных, которые обрабатываются Оператором, обе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печивается путем реализации правовых, организационных и технических мер, необход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мых для выполнения в полном объеме требований действующего законодательства в 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б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ласти защиты персональных данных.</w:t>
      </w:r>
    </w:p>
    <w:p w14:paraId="4D73FF29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76109571" w14:textId="0DE6813E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ю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щего законодательства либо в случае, если субъектом персональных данных дано согл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сие Оператору на передачу данных третьему лицу.</w:t>
      </w:r>
    </w:p>
    <w:p w14:paraId="7542102D" w14:textId="6E04A01A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10.3. В случае выявления неточностей в персональных данных Пользователь м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жет актуализировать их самостоятельно, путем направления Оператору уведомление на адрес электронной почты Оператора </w:t>
      </w:r>
      <w:r w:rsidRPr="00744664">
        <w:rPr>
          <w:rFonts w:ascii="Arial" w:eastAsia="Times New Roman" w:hAnsi="Arial" w:cs="Arial"/>
          <w:color w:val="000000" w:themeColor="text1"/>
          <w:shd w:val="clear" w:color="auto" w:fill="FCF8E3"/>
          <w:lang w:eastAsia="ru-RU"/>
        </w:rPr>
        <w:t>call-center@nevaclinic.ru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 с пометкой «Актуализация персональных данных».</w:t>
      </w:r>
    </w:p>
    <w:p w14:paraId="02737F92" w14:textId="0E354F80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ром </w:t>
      </w:r>
      <w:r w:rsidR="008A14D2" w:rsidRPr="00744664"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ли</w:t>
      </w:r>
      <w:r w:rsidR="008A14D2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действующим</w:t>
      </w:r>
      <w:r w:rsidR="008A14D2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законодательством.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ный адрес Оператора </w:t>
      </w:r>
      <w:r w:rsidRPr="00744664">
        <w:rPr>
          <w:rFonts w:ascii="Arial" w:eastAsia="Times New Roman" w:hAnsi="Arial" w:cs="Arial"/>
          <w:color w:val="000000" w:themeColor="text1"/>
          <w:shd w:val="clear" w:color="auto" w:fill="FCF8E3"/>
          <w:lang w:eastAsia="ru-RU"/>
        </w:rPr>
        <w:t>call-center@nevaclinic.ru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 с пометкой «Отзыв согласия на обработку персональных данных».</w:t>
      </w:r>
    </w:p>
    <w:p w14:paraId="23F1A2D6" w14:textId="7DAE3E42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lastRenderedPageBreak/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б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рабатывается указанными лицами (</w:t>
      </w:r>
      <w:r w:rsidR="00E2683E"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ператорами) в соответствии с их </w:t>
      </w:r>
      <w:r w:rsidR="00E2683E" w:rsidRPr="00744664">
        <w:rPr>
          <w:rFonts w:ascii="Arial" w:eastAsia="Times New Roman" w:hAnsi="Arial" w:cs="Arial"/>
          <w:color w:val="000000" w:themeColor="text1"/>
          <w:lang w:eastAsia="ru-RU"/>
        </w:rPr>
        <w:t>п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ользовательским соглашением и </w:t>
      </w:r>
      <w:r w:rsidR="00E2683E" w:rsidRPr="00744664">
        <w:rPr>
          <w:rFonts w:ascii="Arial" w:eastAsia="Times New Roman" w:hAnsi="Arial" w:cs="Arial"/>
          <w:color w:val="000000" w:themeColor="text1"/>
          <w:lang w:eastAsia="ru-RU"/>
        </w:rPr>
        <w:t>п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олитикой конфиденциальности. Пользователь обязан самостоятельно своевременно ознакомиться с указанными документами. Оператор не несет ответстве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ность за действия третьих лиц, в том числе указанных в настоящем пункте поставщиков услуг.</w:t>
      </w:r>
    </w:p>
    <w:p w14:paraId="0800B853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у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чаях обработки персональных данных в государственных, общественных и иных публи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ч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ных интересах, определенных законодательством РФ.</w:t>
      </w:r>
    </w:p>
    <w:p w14:paraId="1EAC04B2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10.7. Оператор при обработке персональных данных обеспечивает конфиденц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альность персональных данных.</w:t>
      </w:r>
    </w:p>
    <w:p w14:paraId="483CF183" w14:textId="5AF541B4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10.8. Оператор осуществляет хранение персональных данных в форме, позвол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я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ющей определить субъекта персональных данных, не дольше, чем этого требуют цели обработки персональных данных, если </w:t>
      </w:r>
      <w:r w:rsidR="00E2683E" w:rsidRPr="00744664">
        <w:rPr>
          <w:rFonts w:ascii="Arial" w:eastAsia="Times New Roman" w:hAnsi="Arial" w:cs="Arial"/>
          <w:color w:val="000000" w:themeColor="text1"/>
          <w:lang w:eastAsia="ru-RU"/>
        </w:rPr>
        <w:t xml:space="preserve">иной 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срок хранения персональных данных не установлен федеральным законом, договором, стороной которого, выгодоприобретат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лем или поручителем по которому является субъект персональных данных.</w:t>
      </w:r>
    </w:p>
    <w:p w14:paraId="650A080D" w14:textId="49E72395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10.9. Условием прекращения обработки персональных данных может являться д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434CDB27" w14:textId="77777777" w:rsidR="006E2CF4" w:rsidRPr="00744664" w:rsidRDefault="006E2CF4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4CE3D647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11. Перечень действий, производимых Оператором с полученными перс</w:t>
      </w:r>
      <w:r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нальными данными</w:t>
      </w:r>
    </w:p>
    <w:p w14:paraId="5BA04FC9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11.1. Оператор осуществляет сбор, запись, систематизацию, накопление, хран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ние, уточнение (обновление, изменение), извлечение, использование, передачу (распр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странение, предоставление, доступ), обезличивание, блокирование, удаление и уничт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жение персональных данных.</w:t>
      </w:r>
    </w:p>
    <w:p w14:paraId="3021C4BC" w14:textId="768040B4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11.2. Оператор осуществляет автоматизированную обработку персональных да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ных с получением и/или передачей полученной информации по информационно-телекоммуникационным сетям или без таковой.</w:t>
      </w:r>
    </w:p>
    <w:p w14:paraId="313F3BEB" w14:textId="77777777" w:rsidR="006E2CF4" w:rsidRPr="00744664" w:rsidRDefault="006E2CF4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1A853DA9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12. Трансграничная передача персональных данных</w:t>
      </w:r>
    </w:p>
    <w:p w14:paraId="049B3C50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ж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ная защита прав субъектов персональных данных.</w:t>
      </w:r>
    </w:p>
    <w:p w14:paraId="52657A37" w14:textId="328AE9B2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</w:t>
      </w:r>
      <w:r w:rsidR="00254C58" w:rsidRPr="00744664">
        <w:rPr>
          <w:rFonts w:ascii="Arial" w:eastAsia="Times New Roman" w:hAnsi="Arial" w:cs="Arial"/>
          <w:color w:val="000000" w:themeColor="text1"/>
          <w:lang w:eastAsia="ru-RU"/>
        </w:rPr>
        <w:t>ях, предусмотренных законом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6D0F9DB0" w14:textId="77777777" w:rsidR="00254C58" w:rsidRPr="00744664" w:rsidRDefault="00254C58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1A0E6FD1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13. Конфиденциальность персональных данных</w:t>
      </w:r>
    </w:p>
    <w:p w14:paraId="36E4649E" w14:textId="61EA6A08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78F28F91" w14:textId="77777777" w:rsidR="006E2CF4" w:rsidRPr="00744664" w:rsidRDefault="006E2CF4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72F4C402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b/>
          <w:bCs/>
          <w:i/>
          <w:iCs/>
          <w:color w:val="000000" w:themeColor="text1"/>
          <w:lang w:eastAsia="ru-RU"/>
        </w:rPr>
        <w:t>14. Заключительные положения</w:t>
      </w:r>
    </w:p>
    <w:p w14:paraId="33106CED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14.1. Пользователь может получить любые разъяснения по интересующим вопр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сам, касающимся обработки его персональных данных, обратившись к Оператору с п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о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мощью электронной почты </w:t>
      </w:r>
      <w:r w:rsidRPr="00744664">
        <w:rPr>
          <w:rFonts w:ascii="Arial" w:eastAsia="Times New Roman" w:hAnsi="Arial" w:cs="Arial"/>
          <w:color w:val="000000" w:themeColor="text1"/>
          <w:shd w:val="clear" w:color="auto" w:fill="FCF8E3"/>
          <w:lang w:eastAsia="ru-RU"/>
        </w:rPr>
        <w:t>call-center@nevaclinic.ru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182F7EAA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711B0CEE" w14:textId="77777777" w:rsidR="00B70A51" w:rsidRPr="00744664" w:rsidRDefault="00B70A51" w:rsidP="00192523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44664">
        <w:rPr>
          <w:rFonts w:ascii="Arial" w:eastAsia="Times New Roman" w:hAnsi="Arial" w:cs="Arial"/>
          <w:color w:val="000000" w:themeColor="text1"/>
          <w:lang w:eastAsia="ru-RU"/>
        </w:rPr>
        <w:t>14.3. Актуальная версия Политики в свободном доступе расположена в сети И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н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тернет по адресу </w:t>
      </w:r>
      <w:r w:rsidRPr="00744664">
        <w:rPr>
          <w:rFonts w:ascii="Arial" w:eastAsia="Times New Roman" w:hAnsi="Arial" w:cs="Arial"/>
          <w:color w:val="000000" w:themeColor="text1"/>
          <w:shd w:val="clear" w:color="auto" w:fill="FCF8E3"/>
          <w:lang w:eastAsia="ru-RU"/>
        </w:rPr>
        <w:t>https://nevaclinic.ru/</w:t>
      </w:r>
      <w:r w:rsidRPr="00744664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sectPr w:rsidR="00B70A51" w:rsidRPr="00744664" w:rsidSect="00B70A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FC"/>
    <w:rsid w:val="00015E7C"/>
    <w:rsid w:val="000338A3"/>
    <w:rsid w:val="0007031D"/>
    <w:rsid w:val="0007062E"/>
    <w:rsid w:val="00075790"/>
    <w:rsid w:val="0008770D"/>
    <w:rsid w:val="00091D52"/>
    <w:rsid w:val="000C1FF8"/>
    <w:rsid w:val="000C62C7"/>
    <w:rsid w:val="00121489"/>
    <w:rsid w:val="0013547B"/>
    <w:rsid w:val="00145066"/>
    <w:rsid w:val="00155384"/>
    <w:rsid w:val="001641CA"/>
    <w:rsid w:val="00190880"/>
    <w:rsid w:val="00192523"/>
    <w:rsid w:val="001D2369"/>
    <w:rsid w:val="001E3667"/>
    <w:rsid w:val="00213EAD"/>
    <w:rsid w:val="00254C58"/>
    <w:rsid w:val="00267D17"/>
    <w:rsid w:val="00274EAF"/>
    <w:rsid w:val="002C1F7D"/>
    <w:rsid w:val="002D3ECC"/>
    <w:rsid w:val="00330BA5"/>
    <w:rsid w:val="0037578A"/>
    <w:rsid w:val="003A71CE"/>
    <w:rsid w:val="003C3613"/>
    <w:rsid w:val="003D6E04"/>
    <w:rsid w:val="00442F07"/>
    <w:rsid w:val="00461552"/>
    <w:rsid w:val="0046196D"/>
    <w:rsid w:val="00463252"/>
    <w:rsid w:val="004677A3"/>
    <w:rsid w:val="004D1FEB"/>
    <w:rsid w:val="00510E2E"/>
    <w:rsid w:val="005213BD"/>
    <w:rsid w:val="00596C1F"/>
    <w:rsid w:val="00627CE8"/>
    <w:rsid w:val="00663BB8"/>
    <w:rsid w:val="006E2CF4"/>
    <w:rsid w:val="006F3935"/>
    <w:rsid w:val="007067A7"/>
    <w:rsid w:val="00744664"/>
    <w:rsid w:val="007749E0"/>
    <w:rsid w:val="00786C8F"/>
    <w:rsid w:val="00863137"/>
    <w:rsid w:val="008722CA"/>
    <w:rsid w:val="008729B4"/>
    <w:rsid w:val="008774F2"/>
    <w:rsid w:val="008A14D2"/>
    <w:rsid w:val="008A6D2B"/>
    <w:rsid w:val="008C0F21"/>
    <w:rsid w:val="008C5A75"/>
    <w:rsid w:val="00925A8A"/>
    <w:rsid w:val="00976AB9"/>
    <w:rsid w:val="009F6C85"/>
    <w:rsid w:val="00A070C7"/>
    <w:rsid w:val="00A07AE1"/>
    <w:rsid w:val="00A376FA"/>
    <w:rsid w:val="00A42949"/>
    <w:rsid w:val="00A974B2"/>
    <w:rsid w:val="00AE45D9"/>
    <w:rsid w:val="00AF6E51"/>
    <w:rsid w:val="00B13128"/>
    <w:rsid w:val="00B170DD"/>
    <w:rsid w:val="00B70A51"/>
    <w:rsid w:val="00B865BD"/>
    <w:rsid w:val="00B96EC3"/>
    <w:rsid w:val="00BE3287"/>
    <w:rsid w:val="00C42965"/>
    <w:rsid w:val="00C46219"/>
    <w:rsid w:val="00C767B7"/>
    <w:rsid w:val="00CC5F54"/>
    <w:rsid w:val="00CE5F49"/>
    <w:rsid w:val="00D11CFC"/>
    <w:rsid w:val="00D2520B"/>
    <w:rsid w:val="00D3088B"/>
    <w:rsid w:val="00D343C8"/>
    <w:rsid w:val="00D54A12"/>
    <w:rsid w:val="00D72935"/>
    <w:rsid w:val="00D96235"/>
    <w:rsid w:val="00DE1450"/>
    <w:rsid w:val="00E00C4D"/>
    <w:rsid w:val="00E200A7"/>
    <w:rsid w:val="00E2683E"/>
    <w:rsid w:val="00E427D4"/>
    <w:rsid w:val="00E8493F"/>
    <w:rsid w:val="00E96770"/>
    <w:rsid w:val="00ED73B5"/>
    <w:rsid w:val="00E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D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EAF"/>
    <w:rPr>
      <w:b/>
      <w:bCs/>
    </w:rPr>
  </w:style>
  <w:style w:type="table" w:styleId="a4">
    <w:name w:val="Table Grid"/>
    <w:basedOn w:val="a1"/>
    <w:uiPriority w:val="39"/>
    <w:rsid w:val="0027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74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4F2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D2520B"/>
  </w:style>
  <w:style w:type="paragraph" w:customStyle="1" w:styleId="8f4506aa708e2a26msolistparagraph">
    <w:name w:val="8f4506aa708e2a26msolistparagraph"/>
    <w:basedOn w:val="a"/>
    <w:rsid w:val="008A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767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EAF"/>
    <w:rPr>
      <w:b/>
      <w:bCs/>
    </w:rPr>
  </w:style>
  <w:style w:type="table" w:styleId="a4">
    <w:name w:val="Table Grid"/>
    <w:basedOn w:val="a1"/>
    <w:uiPriority w:val="39"/>
    <w:rsid w:val="0027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74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4F2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D2520B"/>
  </w:style>
  <w:style w:type="paragraph" w:customStyle="1" w:styleId="8f4506aa708e2a26msolistparagraph">
    <w:name w:val="8f4506aa708e2a26msolistparagraph"/>
    <w:basedOn w:val="a"/>
    <w:rsid w:val="008A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767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58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30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24063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5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23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545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98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191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52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83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19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201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58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283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9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54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28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19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69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891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07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870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14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20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7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4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89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1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101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1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7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50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vaclini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vaclini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evaclini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9C5E-3D4F-45EC-836F-E3389B39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Пользователь Windows</cp:lastModifiedBy>
  <cp:revision>29</cp:revision>
  <dcterms:created xsi:type="dcterms:W3CDTF">2021-10-11T10:54:00Z</dcterms:created>
  <dcterms:modified xsi:type="dcterms:W3CDTF">2021-10-29T12:08:00Z</dcterms:modified>
</cp:coreProperties>
</file>